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265" w:rsidRDefault="00FF177F" w:rsidP="00FF1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GODMANSTON</w:t>
      </w:r>
      <w:r>
        <w:rPr>
          <w:rFonts w:ascii="Times New Roman" w:hAnsi="Times New Roman" w:cs="Times New Roman"/>
          <w:sz w:val="24"/>
          <w:szCs w:val="24"/>
        </w:rPr>
        <w:t xml:space="preserve">       (d.1451)</w:t>
      </w:r>
    </w:p>
    <w:p w:rsidR="00FF177F" w:rsidRDefault="00FF177F" w:rsidP="00FF177F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Abbot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Cerne</w:t>
      </w:r>
      <w:proofErr w:type="spellEnd"/>
      <w:r>
        <w:rPr>
          <w:rFonts w:ascii="Times New Roman" w:hAnsi="Times New Roman" w:cs="Times New Roman"/>
          <w:sz w:val="24"/>
          <w:szCs w:val="24"/>
        </w:rPr>
        <w:t>, Dorset.</w:t>
      </w:r>
      <w:proofErr w:type="gramEnd"/>
    </w:p>
    <w:p w:rsidR="00FF177F" w:rsidRDefault="00FF177F" w:rsidP="00FF1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77F" w:rsidRDefault="00FF177F" w:rsidP="00FF1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77F" w:rsidRDefault="00FF177F" w:rsidP="00FF1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He was elected Abbot.  (V.C.H. Dorset II p.57)</w:t>
      </w:r>
    </w:p>
    <w:p w:rsidR="00FF177F" w:rsidRDefault="00FF177F" w:rsidP="00FF1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77F" w:rsidRDefault="00FF177F" w:rsidP="00FF1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77F" w:rsidRDefault="00FF177F" w:rsidP="00FF1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77F" w:rsidRPr="00FF177F" w:rsidRDefault="00FF177F" w:rsidP="00FF1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July 2011</w:t>
      </w:r>
    </w:p>
    <w:sectPr w:rsidR="00FF177F" w:rsidRPr="00FF177F" w:rsidSect="000412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177F"/>
    <w:rsid w:val="00041265"/>
    <w:rsid w:val="00FF1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F17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2011-07-04T21:26:00Z</dcterms:created>
  <dcterms:modified xsi:type="dcterms:W3CDTF">2011-07-04T21:29:00Z</dcterms:modified>
</cp:coreProperties>
</file>